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2CFC9" w14:textId="32B22F27" w:rsidR="006D0BE6" w:rsidRPr="0081282A" w:rsidRDefault="006D0BE6" w:rsidP="0081282A">
      <w:pPr>
        <w:jc w:val="center"/>
        <w:rPr>
          <w:b/>
          <w:bCs/>
          <w:sz w:val="28"/>
          <w:szCs w:val="28"/>
        </w:rPr>
      </w:pPr>
      <w:r w:rsidRPr="0081282A">
        <w:rPr>
          <w:b/>
          <w:bCs/>
          <w:sz w:val="28"/>
          <w:szCs w:val="28"/>
        </w:rPr>
        <w:t>North Bay Water District</w:t>
      </w:r>
    </w:p>
    <w:p w14:paraId="717A1CCC" w14:textId="78C7AEE6" w:rsidR="006D0BE6" w:rsidRPr="0081282A" w:rsidRDefault="006D0BE6" w:rsidP="0081282A">
      <w:pPr>
        <w:jc w:val="center"/>
        <w:rPr>
          <w:b/>
          <w:bCs/>
          <w:sz w:val="28"/>
          <w:szCs w:val="28"/>
        </w:rPr>
      </w:pPr>
      <w:r w:rsidRPr="0081282A">
        <w:rPr>
          <w:b/>
          <w:bCs/>
          <w:sz w:val="28"/>
          <w:szCs w:val="28"/>
        </w:rPr>
        <w:t>22950 Broadway</w:t>
      </w:r>
    </w:p>
    <w:p w14:paraId="74AFA296" w14:textId="1F8DB58D" w:rsidR="006D0BE6" w:rsidRPr="0081282A" w:rsidRDefault="006D0BE6" w:rsidP="0081282A">
      <w:pPr>
        <w:jc w:val="center"/>
        <w:rPr>
          <w:b/>
          <w:bCs/>
          <w:sz w:val="28"/>
          <w:szCs w:val="28"/>
        </w:rPr>
      </w:pPr>
      <w:r w:rsidRPr="0081282A">
        <w:rPr>
          <w:b/>
          <w:bCs/>
          <w:sz w:val="28"/>
          <w:szCs w:val="28"/>
        </w:rPr>
        <w:t>Sonoma, CA 95476</w:t>
      </w:r>
    </w:p>
    <w:p w14:paraId="10FD44AA" w14:textId="77777777" w:rsidR="006D0BE6" w:rsidRPr="00AA22BD" w:rsidRDefault="006D0BE6" w:rsidP="006D0BE6">
      <w:pPr>
        <w:rPr>
          <w:sz w:val="24"/>
          <w:szCs w:val="24"/>
        </w:rPr>
      </w:pPr>
      <w:bookmarkStart w:id="0" w:name="_Hlk54692114"/>
    </w:p>
    <w:p w14:paraId="5F3FDE16" w14:textId="0343CBAD" w:rsidR="006D0BE6" w:rsidRPr="00AA22BD" w:rsidRDefault="00980DAB" w:rsidP="006D0BE6">
      <w:pPr>
        <w:rPr>
          <w:sz w:val="24"/>
          <w:szCs w:val="24"/>
        </w:rPr>
      </w:pPr>
      <w:r>
        <w:rPr>
          <w:sz w:val="24"/>
          <w:szCs w:val="24"/>
        </w:rPr>
        <w:t xml:space="preserve">December </w:t>
      </w:r>
      <w:r w:rsidR="00943463">
        <w:rPr>
          <w:sz w:val="24"/>
          <w:szCs w:val="24"/>
        </w:rPr>
        <w:t>7</w:t>
      </w:r>
      <w:r w:rsidR="006D0BE6" w:rsidRPr="00953687">
        <w:rPr>
          <w:sz w:val="24"/>
          <w:szCs w:val="24"/>
        </w:rPr>
        <w:t>, 2020</w:t>
      </w:r>
      <w:r w:rsidR="006D0BE6" w:rsidRPr="00AA22BD">
        <w:rPr>
          <w:sz w:val="24"/>
          <w:szCs w:val="24"/>
        </w:rPr>
        <w:t xml:space="preserve"> </w:t>
      </w:r>
    </w:p>
    <w:p w14:paraId="3037D1E7" w14:textId="77777777" w:rsidR="006D0BE6" w:rsidRPr="00AA22BD" w:rsidRDefault="006D0BE6" w:rsidP="006D0BE6">
      <w:pPr>
        <w:rPr>
          <w:sz w:val="24"/>
          <w:szCs w:val="24"/>
        </w:rPr>
      </w:pPr>
    </w:p>
    <w:p w14:paraId="687C5193" w14:textId="278F85F4" w:rsidR="006D0BE6" w:rsidRPr="00AA22BD" w:rsidRDefault="006D0BE6" w:rsidP="006D0BE6">
      <w:pPr>
        <w:rPr>
          <w:sz w:val="24"/>
          <w:szCs w:val="24"/>
        </w:rPr>
      </w:pPr>
      <w:r w:rsidRPr="00AA22BD">
        <w:rPr>
          <w:sz w:val="24"/>
          <w:szCs w:val="24"/>
        </w:rPr>
        <w:t>Since 1963, the North Bay Water District (</w:t>
      </w:r>
      <w:r w:rsidR="000557F1">
        <w:rPr>
          <w:sz w:val="24"/>
          <w:szCs w:val="24"/>
        </w:rPr>
        <w:t>“</w:t>
      </w:r>
      <w:r w:rsidRPr="00AA22BD">
        <w:rPr>
          <w:sz w:val="24"/>
          <w:szCs w:val="24"/>
        </w:rPr>
        <w:t>NBWD</w:t>
      </w:r>
      <w:r w:rsidR="000557F1">
        <w:rPr>
          <w:sz w:val="24"/>
          <w:szCs w:val="24"/>
        </w:rPr>
        <w:t>”</w:t>
      </w:r>
      <w:r w:rsidRPr="00AA22BD">
        <w:rPr>
          <w:sz w:val="24"/>
          <w:szCs w:val="24"/>
        </w:rPr>
        <w:t xml:space="preserve">) has been an important ally to farmers and ranchers. Protecting resources while ensuring our independence as farmers is central to the District’s mission.  NBWD needs your help to ensure the long-term viability of agriculture in the county. </w:t>
      </w:r>
    </w:p>
    <w:p w14:paraId="3AB374F2" w14:textId="77777777" w:rsidR="006D0BE6" w:rsidRPr="00AA22BD" w:rsidRDefault="006D0BE6" w:rsidP="006D0BE6">
      <w:pPr>
        <w:rPr>
          <w:sz w:val="24"/>
          <w:szCs w:val="24"/>
        </w:rPr>
      </w:pPr>
    </w:p>
    <w:p w14:paraId="24F8EFC3" w14:textId="77777777" w:rsidR="00A7253B" w:rsidRDefault="006D0BE6" w:rsidP="006D0BE6">
      <w:pPr>
        <w:rPr>
          <w:sz w:val="24"/>
          <w:szCs w:val="24"/>
        </w:rPr>
      </w:pPr>
      <w:r w:rsidRPr="00AA22BD">
        <w:rPr>
          <w:sz w:val="24"/>
          <w:szCs w:val="24"/>
        </w:rPr>
        <w:t>Initially, NBWD was formed to secure water for agricultur</w:t>
      </w:r>
      <w:r w:rsidR="000557F1">
        <w:rPr>
          <w:sz w:val="24"/>
          <w:szCs w:val="24"/>
        </w:rPr>
        <w:t>al</w:t>
      </w:r>
      <w:r w:rsidRPr="00AA22BD">
        <w:rPr>
          <w:sz w:val="24"/>
          <w:szCs w:val="24"/>
        </w:rPr>
        <w:t xml:space="preserve"> needs in southern Sonoma County. </w:t>
      </w:r>
    </w:p>
    <w:p w14:paraId="04525943" w14:textId="7D12C768" w:rsidR="006D0BE6" w:rsidRPr="00AA22BD" w:rsidRDefault="006D0BE6" w:rsidP="006D0BE6">
      <w:pPr>
        <w:rPr>
          <w:sz w:val="24"/>
          <w:szCs w:val="24"/>
        </w:rPr>
      </w:pPr>
      <w:r w:rsidRPr="00AA22BD">
        <w:rPr>
          <w:sz w:val="24"/>
          <w:szCs w:val="24"/>
        </w:rPr>
        <w:t>Over the years, NBWD has expanded its influence to address critical issues that impact agriculture throughout the County. Our long-term goal is to expand the boundaries of NBWD to amplify agriculture’s voice as we continue to collectively address existing and future regulatory challenges.</w:t>
      </w:r>
    </w:p>
    <w:p w14:paraId="4437F766" w14:textId="77777777" w:rsidR="006D0BE6" w:rsidRPr="00AA22BD" w:rsidRDefault="006D0BE6" w:rsidP="006D0BE6">
      <w:pPr>
        <w:rPr>
          <w:sz w:val="24"/>
          <w:szCs w:val="24"/>
        </w:rPr>
      </w:pPr>
    </w:p>
    <w:p w14:paraId="6D8CE251" w14:textId="538D1570" w:rsidR="001C6C41" w:rsidRDefault="006D0BE6" w:rsidP="006D0BE6">
      <w:pPr>
        <w:rPr>
          <w:sz w:val="24"/>
          <w:szCs w:val="24"/>
        </w:rPr>
      </w:pPr>
      <w:r w:rsidRPr="00AA22BD">
        <w:rPr>
          <w:sz w:val="24"/>
          <w:szCs w:val="24"/>
        </w:rPr>
        <w:t>With your</w:t>
      </w:r>
      <w:r w:rsidR="00C94DD4">
        <w:rPr>
          <w:sz w:val="24"/>
          <w:szCs w:val="24"/>
        </w:rPr>
        <w:t xml:space="preserve"> contin</w:t>
      </w:r>
      <w:r w:rsidR="000557F1">
        <w:rPr>
          <w:sz w:val="24"/>
          <w:szCs w:val="24"/>
        </w:rPr>
        <w:t>u</w:t>
      </w:r>
      <w:r w:rsidR="00C94DD4">
        <w:rPr>
          <w:sz w:val="24"/>
          <w:szCs w:val="24"/>
        </w:rPr>
        <w:t>ed</w:t>
      </w:r>
      <w:r w:rsidRPr="00AA22BD">
        <w:rPr>
          <w:sz w:val="24"/>
          <w:szCs w:val="24"/>
        </w:rPr>
        <w:t xml:space="preserve"> support </w:t>
      </w:r>
      <w:r w:rsidR="00FD0412">
        <w:rPr>
          <w:sz w:val="24"/>
          <w:szCs w:val="24"/>
        </w:rPr>
        <w:t>we</w:t>
      </w:r>
      <w:r w:rsidRPr="00AA22BD">
        <w:rPr>
          <w:sz w:val="24"/>
          <w:szCs w:val="24"/>
        </w:rPr>
        <w:t xml:space="preserve"> will continue to engage in developing agriculture-based and </w:t>
      </w:r>
      <w:r w:rsidR="00111F67" w:rsidRPr="00AA22BD">
        <w:rPr>
          <w:sz w:val="24"/>
          <w:szCs w:val="24"/>
        </w:rPr>
        <w:t>cost-efficient</w:t>
      </w:r>
      <w:r w:rsidRPr="00AA22BD">
        <w:rPr>
          <w:sz w:val="24"/>
          <w:szCs w:val="24"/>
        </w:rPr>
        <w:t xml:space="preserve"> solutions</w:t>
      </w:r>
      <w:r w:rsidR="001D7AC9">
        <w:rPr>
          <w:sz w:val="24"/>
          <w:szCs w:val="24"/>
        </w:rPr>
        <w:t xml:space="preserve"> addressing groundwater management mandated by </w:t>
      </w:r>
      <w:r w:rsidR="00862CA9">
        <w:rPr>
          <w:sz w:val="24"/>
          <w:szCs w:val="24"/>
        </w:rPr>
        <w:t xml:space="preserve">the Sustainable Groundwater Management Act.  </w:t>
      </w:r>
      <w:r w:rsidR="00DF2B30">
        <w:rPr>
          <w:sz w:val="24"/>
          <w:szCs w:val="24"/>
        </w:rPr>
        <w:t xml:space="preserve">Without a seat at the table the current Groundwater Sustainability Agencies are leaning toward </w:t>
      </w:r>
      <w:r w:rsidR="00A907FF">
        <w:rPr>
          <w:sz w:val="24"/>
          <w:szCs w:val="24"/>
        </w:rPr>
        <w:t>no additional groundwater pumping</w:t>
      </w:r>
      <w:r w:rsidR="00D17329">
        <w:rPr>
          <w:sz w:val="24"/>
          <w:szCs w:val="24"/>
        </w:rPr>
        <w:t xml:space="preserve"> </w:t>
      </w:r>
      <w:r w:rsidR="00776B88">
        <w:rPr>
          <w:sz w:val="24"/>
          <w:szCs w:val="24"/>
        </w:rPr>
        <w:t xml:space="preserve">over 2018 levels </w:t>
      </w:r>
      <w:r w:rsidR="00D17329">
        <w:rPr>
          <w:sz w:val="24"/>
          <w:szCs w:val="24"/>
        </w:rPr>
        <w:t>and significant</w:t>
      </w:r>
      <w:r w:rsidR="00776B88">
        <w:rPr>
          <w:sz w:val="24"/>
          <w:szCs w:val="24"/>
        </w:rPr>
        <w:t xml:space="preserve"> costs for groundwater.  </w:t>
      </w:r>
      <w:r w:rsidR="00862CA9">
        <w:rPr>
          <w:sz w:val="24"/>
          <w:szCs w:val="24"/>
        </w:rPr>
        <w:t>In addition, we are also facing</w:t>
      </w:r>
      <w:r w:rsidR="00FE0BCE">
        <w:rPr>
          <w:sz w:val="24"/>
          <w:szCs w:val="24"/>
        </w:rPr>
        <w:t xml:space="preserve"> challenges related to </w:t>
      </w:r>
      <w:r w:rsidRPr="00AA22BD">
        <w:rPr>
          <w:sz w:val="24"/>
          <w:szCs w:val="24"/>
        </w:rPr>
        <w:t xml:space="preserve">groundwater recharge </w:t>
      </w:r>
      <w:r w:rsidR="00870B80" w:rsidRPr="00AA22BD">
        <w:rPr>
          <w:sz w:val="24"/>
          <w:szCs w:val="24"/>
        </w:rPr>
        <w:t>projects, groundwater</w:t>
      </w:r>
      <w:r w:rsidRPr="00AA22BD">
        <w:rPr>
          <w:sz w:val="24"/>
          <w:szCs w:val="24"/>
        </w:rPr>
        <w:t xml:space="preserve"> level monitoring to demonstrate minimal impacts of agriculture water </w:t>
      </w:r>
      <w:r w:rsidR="00870B80" w:rsidRPr="00AA22BD">
        <w:rPr>
          <w:sz w:val="24"/>
          <w:szCs w:val="24"/>
        </w:rPr>
        <w:t>use, sustainable</w:t>
      </w:r>
      <w:r w:rsidRPr="00AA22BD">
        <w:rPr>
          <w:sz w:val="24"/>
          <w:szCs w:val="24"/>
        </w:rPr>
        <w:t xml:space="preserve"> management of groundwater, </w:t>
      </w:r>
      <w:r w:rsidR="000F7A0D">
        <w:rPr>
          <w:sz w:val="24"/>
          <w:szCs w:val="24"/>
        </w:rPr>
        <w:t xml:space="preserve">and </w:t>
      </w:r>
      <w:r w:rsidRPr="00AA22BD">
        <w:rPr>
          <w:sz w:val="24"/>
          <w:szCs w:val="24"/>
        </w:rPr>
        <w:t>delaying the timeline for replacing station</w:t>
      </w:r>
      <w:r w:rsidR="00824E1F">
        <w:rPr>
          <w:sz w:val="24"/>
          <w:szCs w:val="24"/>
        </w:rPr>
        <w:t>a</w:t>
      </w:r>
      <w:r w:rsidRPr="00AA22BD">
        <w:rPr>
          <w:sz w:val="24"/>
          <w:szCs w:val="24"/>
        </w:rPr>
        <w:t>ry engines. </w:t>
      </w:r>
    </w:p>
    <w:p w14:paraId="4FDF5E9E" w14:textId="77777777" w:rsidR="001C6C41" w:rsidRDefault="001C6C41" w:rsidP="006D0BE6">
      <w:pPr>
        <w:rPr>
          <w:sz w:val="24"/>
          <w:szCs w:val="24"/>
        </w:rPr>
      </w:pPr>
    </w:p>
    <w:p w14:paraId="35EF5950" w14:textId="10EC8D13" w:rsidR="00E40EAB" w:rsidRDefault="000557F1" w:rsidP="006D0BE6">
      <w:pPr>
        <w:rPr>
          <w:sz w:val="24"/>
          <w:szCs w:val="24"/>
        </w:rPr>
      </w:pPr>
      <w:r>
        <w:rPr>
          <w:sz w:val="24"/>
          <w:szCs w:val="24"/>
        </w:rPr>
        <w:t>Without</w:t>
      </w:r>
      <w:r w:rsidR="006D0BE6" w:rsidRPr="00AA22BD">
        <w:rPr>
          <w:sz w:val="24"/>
          <w:szCs w:val="24"/>
        </w:rPr>
        <w:t xml:space="preserve"> the efforts</w:t>
      </w:r>
      <w:r>
        <w:rPr>
          <w:sz w:val="24"/>
          <w:szCs w:val="24"/>
        </w:rPr>
        <w:t>,</w:t>
      </w:r>
      <w:r w:rsidR="006D0BE6" w:rsidRPr="00AA22BD">
        <w:rPr>
          <w:sz w:val="24"/>
          <w:szCs w:val="24"/>
        </w:rPr>
        <w:t xml:space="preserve"> and ongoing engagement of NBWD, agriculture will have no voice in these regulatory outcomes. Instead, Sonoma Water, </w:t>
      </w:r>
      <w:r w:rsidR="00A31801">
        <w:rPr>
          <w:sz w:val="24"/>
          <w:szCs w:val="24"/>
        </w:rPr>
        <w:t>Bay</w:t>
      </w:r>
      <w:r w:rsidR="00C863D3">
        <w:rPr>
          <w:sz w:val="24"/>
          <w:szCs w:val="24"/>
        </w:rPr>
        <w:t xml:space="preserve"> Area Air Quality Management District</w:t>
      </w:r>
      <w:r w:rsidR="006D0BE6" w:rsidRPr="00AA22BD">
        <w:rPr>
          <w:sz w:val="24"/>
          <w:szCs w:val="24"/>
        </w:rPr>
        <w:t>,</w:t>
      </w:r>
      <w:r w:rsidR="00870B80">
        <w:rPr>
          <w:sz w:val="24"/>
          <w:szCs w:val="24"/>
        </w:rPr>
        <w:t xml:space="preserve"> and</w:t>
      </w:r>
      <w:r w:rsidR="006D0BE6" w:rsidRPr="00AA22BD">
        <w:rPr>
          <w:sz w:val="24"/>
          <w:szCs w:val="24"/>
        </w:rPr>
        <w:t xml:space="preserve"> the State Water Board</w:t>
      </w:r>
      <w:r w:rsidR="00870B80">
        <w:rPr>
          <w:sz w:val="24"/>
          <w:szCs w:val="24"/>
        </w:rPr>
        <w:t xml:space="preserve"> will determine the future costs of water for each of us</w:t>
      </w:r>
      <w:r>
        <w:rPr>
          <w:sz w:val="24"/>
          <w:szCs w:val="24"/>
        </w:rPr>
        <w:t xml:space="preserve"> as well as impose regulatory hurdles</w:t>
      </w:r>
      <w:r w:rsidR="006D0BE6" w:rsidRPr="00AA22BD">
        <w:rPr>
          <w:sz w:val="24"/>
          <w:szCs w:val="24"/>
        </w:rPr>
        <w:t>. </w:t>
      </w:r>
    </w:p>
    <w:p w14:paraId="1367FEF6" w14:textId="77777777" w:rsidR="00E40EAB" w:rsidRDefault="00E40EAB" w:rsidP="006D0BE6">
      <w:pPr>
        <w:rPr>
          <w:sz w:val="24"/>
          <w:szCs w:val="24"/>
        </w:rPr>
      </w:pPr>
    </w:p>
    <w:p w14:paraId="66E88F7B" w14:textId="414E3796" w:rsidR="006D0BE6" w:rsidRPr="000D4112" w:rsidRDefault="0081282A" w:rsidP="006D0BE6">
      <w:pPr>
        <w:rPr>
          <w:sz w:val="24"/>
          <w:szCs w:val="24"/>
        </w:rPr>
      </w:pPr>
      <w:r w:rsidRPr="000D4112">
        <w:rPr>
          <w:sz w:val="24"/>
          <w:szCs w:val="24"/>
        </w:rPr>
        <w:t xml:space="preserve">There is a window of opportunity now to strengthen the role of the North Bay Water District </w:t>
      </w:r>
      <w:r w:rsidR="00D458B4">
        <w:rPr>
          <w:sz w:val="24"/>
          <w:szCs w:val="24"/>
        </w:rPr>
        <w:t xml:space="preserve">by </w:t>
      </w:r>
      <w:r w:rsidR="001378BD" w:rsidRPr="000D4112">
        <w:rPr>
          <w:sz w:val="24"/>
          <w:szCs w:val="24"/>
        </w:rPr>
        <w:t>participating</w:t>
      </w:r>
      <w:r w:rsidR="000557F1">
        <w:rPr>
          <w:sz w:val="24"/>
          <w:szCs w:val="24"/>
        </w:rPr>
        <w:t xml:space="preserve"> in</w:t>
      </w:r>
      <w:r w:rsidRPr="000D4112">
        <w:rPr>
          <w:sz w:val="24"/>
          <w:szCs w:val="24"/>
        </w:rPr>
        <w:t xml:space="preserve"> and driv</w:t>
      </w:r>
      <w:r w:rsidR="000557F1">
        <w:rPr>
          <w:sz w:val="24"/>
          <w:szCs w:val="24"/>
        </w:rPr>
        <w:t xml:space="preserve">ing </w:t>
      </w:r>
      <w:r w:rsidRPr="000D4112">
        <w:rPr>
          <w:sz w:val="24"/>
          <w:szCs w:val="24"/>
        </w:rPr>
        <w:t>the discussion</w:t>
      </w:r>
      <w:r w:rsidR="000557F1">
        <w:rPr>
          <w:sz w:val="24"/>
          <w:szCs w:val="24"/>
        </w:rPr>
        <w:t xml:space="preserve"> surrounding </w:t>
      </w:r>
      <w:r w:rsidRPr="000D4112">
        <w:rPr>
          <w:sz w:val="24"/>
          <w:szCs w:val="24"/>
        </w:rPr>
        <w:t xml:space="preserve">these regulatory challenges.  </w:t>
      </w:r>
    </w:p>
    <w:p w14:paraId="29ADAA5E" w14:textId="77777777" w:rsidR="006D0BE6" w:rsidRPr="00AA22BD" w:rsidRDefault="006D0BE6" w:rsidP="006D0BE6">
      <w:pPr>
        <w:rPr>
          <w:sz w:val="24"/>
          <w:szCs w:val="24"/>
        </w:rPr>
      </w:pPr>
    </w:p>
    <w:p w14:paraId="4A23A803" w14:textId="609CF1BC" w:rsidR="006D0BE6" w:rsidRDefault="006D0BE6" w:rsidP="006D0BE6">
      <w:pPr>
        <w:rPr>
          <w:sz w:val="24"/>
          <w:szCs w:val="24"/>
        </w:rPr>
      </w:pPr>
      <w:r w:rsidRPr="00AA22BD">
        <w:rPr>
          <w:sz w:val="24"/>
          <w:szCs w:val="24"/>
        </w:rPr>
        <w:t>We sincerely hope</w:t>
      </w:r>
      <w:r w:rsidR="000557F1">
        <w:rPr>
          <w:sz w:val="24"/>
          <w:szCs w:val="24"/>
        </w:rPr>
        <w:t xml:space="preserve"> that</w:t>
      </w:r>
      <w:r w:rsidRPr="00AA22BD">
        <w:rPr>
          <w:sz w:val="24"/>
          <w:szCs w:val="24"/>
        </w:rPr>
        <w:t xml:space="preserve"> you will participate in the </w:t>
      </w:r>
      <w:r w:rsidR="0081282A">
        <w:rPr>
          <w:sz w:val="24"/>
          <w:szCs w:val="24"/>
        </w:rPr>
        <w:t>conversation</w:t>
      </w:r>
      <w:bookmarkStart w:id="1" w:name="_GoBack"/>
      <w:bookmarkEnd w:id="1"/>
      <w:r w:rsidRPr="00AA22BD">
        <w:rPr>
          <w:sz w:val="24"/>
          <w:szCs w:val="24"/>
        </w:rPr>
        <w:t>, as the future of agriculture’s role in sustainab</w:t>
      </w:r>
      <w:r w:rsidR="000557F1">
        <w:rPr>
          <w:sz w:val="24"/>
          <w:szCs w:val="24"/>
        </w:rPr>
        <w:t>ility</w:t>
      </w:r>
      <w:r w:rsidRPr="00AA22BD">
        <w:rPr>
          <w:sz w:val="24"/>
          <w:szCs w:val="24"/>
        </w:rPr>
        <w:t xml:space="preserve"> and cost</w:t>
      </w:r>
      <w:r w:rsidR="00E40EAB">
        <w:rPr>
          <w:sz w:val="24"/>
          <w:szCs w:val="24"/>
        </w:rPr>
        <w:t>-</w:t>
      </w:r>
      <w:r w:rsidRPr="00AA22BD">
        <w:rPr>
          <w:sz w:val="24"/>
          <w:szCs w:val="24"/>
        </w:rPr>
        <w:t>effectively manag</w:t>
      </w:r>
      <w:r w:rsidR="000557F1">
        <w:rPr>
          <w:sz w:val="24"/>
          <w:szCs w:val="24"/>
        </w:rPr>
        <w:t>ement of</w:t>
      </w:r>
      <w:r w:rsidRPr="00AA22BD">
        <w:rPr>
          <w:sz w:val="24"/>
          <w:szCs w:val="24"/>
        </w:rPr>
        <w:t xml:space="preserve"> </w:t>
      </w:r>
      <w:r w:rsidR="003D01D0" w:rsidRPr="00AA22BD">
        <w:rPr>
          <w:sz w:val="24"/>
          <w:szCs w:val="24"/>
        </w:rPr>
        <w:t>all</w:t>
      </w:r>
      <w:r w:rsidR="000557F1">
        <w:rPr>
          <w:sz w:val="24"/>
          <w:szCs w:val="24"/>
        </w:rPr>
        <w:t xml:space="preserve"> </w:t>
      </w:r>
      <w:r w:rsidRPr="00AA22BD">
        <w:rPr>
          <w:sz w:val="24"/>
          <w:szCs w:val="24"/>
        </w:rPr>
        <w:t xml:space="preserve">our </w:t>
      </w:r>
      <w:r w:rsidR="000557F1">
        <w:rPr>
          <w:sz w:val="24"/>
          <w:szCs w:val="24"/>
        </w:rPr>
        <w:t xml:space="preserve">collective </w:t>
      </w:r>
      <w:r w:rsidRPr="00AA22BD">
        <w:rPr>
          <w:sz w:val="24"/>
          <w:szCs w:val="24"/>
        </w:rPr>
        <w:t>resources</w:t>
      </w:r>
      <w:r w:rsidR="00E40EAB">
        <w:rPr>
          <w:sz w:val="24"/>
          <w:szCs w:val="24"/>
        </w:rPr>
        <w:t xml:space="preserve"> depends </w:t>
      </w:r>
      <w:r w:rsidR="0081282A">
        <w:rPr>
          <w:sz w:val="24"/>
          <w:szCs w:val="24"/>
        </w:rPr>
        <w:t>on</w:t>
      </w:r>
      <w:r w:rsidR="00E40EAB">
        <w:rPr>
          <w:sz w:val="24"/>
          <w:szCs w:val="24"/>
        </w:rPr>
        <w:t xml:space="preserve"> </w:t>
      </w:r>
      <w:r w:rsidR="0081282A">
        <w:rPr>
          <w:sz w:val="24"/>
          <w:szCs w:val="24"/>
        </w:rPr>
        <w:t>your participation</w:t>
      </w:r>
      <w:r w:rsidRPr="00AA22BD">
        <w:rPr>
          <w:sz w:val="24"/>
          <w:szCs w:val="24"/>
        </w:rPr>
        <w:t xml:space="preserve">.  Join us at our next meeting on Tuesday, </w:t>
      </w:r>
      <w:r w:rsidR="00725E94">
        <w:rPr>
          <w:sz w:val="24"/>
          <w:szCs w:val="24"/>
        </w:rPr>
        <w:t>January 12</w:t>
      </w:r>
      <w:r w:rsidRPr="00AA22BD">
        <w:rPr>
          <w:sz w:val="24"/>
          <w:szCs w:val="24"/>
        </w:rPr>
        <w:t xml:space="preserve"> at 6:00pm on Zoom. </w:t>
      </w:r>
      <w:bookmarkEnd w:id="0"/>
      <w:r w:rsidR="0081282A">
        <w:rPr>
          <w:sz w:val="24"/>
          <w:szCs w:val="24"/>
        </w:rPr>
        <w:t>If you have any questions and</w:t>
      </w:r>
      <w:r w:rsidR="000557F1">
        <w:rPr>
          <w:sz w:val="24"/>
          <w:szCs w:val="24"/>
        </w:rPr>
        <w:t>/or in order</w:t>
      </w:r>
      <w:r w:rsidR="0081282A">
        <w:rPr>
          <w:sz w:val="24"/>
          <w:szCs w:val="24"/>
        </w:rPr>
        <w:t xml:space="preserve"> to obtain the link to the Zoom meeting call me </w:t>
      </w:r>
      <w:r w:rsidR="0081282A" w:rsidRPr="0081282A">
        <w:rPr>
          <w:sz w:val="24"/>
          <w:szCs w:val="24"/>
        </w:rPr>
        <w:t>(707</w:t>
      </w:r>
      <w:r w:rsidR="0081282A">
        <w:rPr>
          <w:sz w:val="24"/>
          <w:szCs w:val="24"/>
        </w:rPr>
        <w:t>-</w:t>
      </w:r>
      <w:r w:rsidR="0081282A" w:rsidRPr="0081282A">
        <w:rPr>
          <w:sz w:val="24"/>
          <w:szCs w:val="24"/>
        </w:rPr>
        <w:t>695-8930</w:t>
      </w:r>
      <w:r w:rsidR="0081282A">
        <w:rPr>
          <w:sz w:val="24"/>
          <w:szCs w:val="24"/>
        </w:rPr>
        <w:t xml:space="preserve">) or email at </w:t>
      </w:r>
      <w:hyperlink r:id="rId9" w:history="1">
        <w:r w:rsidR="00D46BFF" w:rsidRPr="008C60EA">
          <w:rPr>
            <w:rStyle w:val="Hyperlink"/>
            <w:sz w:val="24"/>
            <w:szCs w:val="24"/>
          </w:rPr>
          <w:t>mulas@vom.com</w:t>
        </w:r>
      </w:hyperlink>
      <w:r w:rsidR="007D04F8">
        <w:rPr>
          <w:rStyle w:val="Hyperlink"/>
          <w:sz w:val="24"/>
          <w:szCs w:val="24"/>
        </w:rPr>
        <w:t xml:space="preserve">. </w:t>
      </w:r>
    </w:p>
    <w:p w14:paraId="67B8F539" w14:textId="15781622" w:rsidR="0081282A" w:rsidRDefault="0081282A" w:rsidP="006D0BE6">
      <w:pPr>
        <w:rPr>
          <w:sz w:val="24"/>
          <w:szCs w:val="24"/>
        </w:rPr>
      </w:pPr>
    </w:p>
    <w:p w14:paraId="3AF5C123" w14:textId="7BBEFB6B" w:rsidR="0081282A" w:rsidRDefault="0081282A" w:rsidP="006D0BE6">
      <w:pPr>
        <w:rPr>
          <w:sz w:val="24"/>
          <w:szCs w:val="24"/>
        </w:rPr>
      </w:pPr>
      <w:r>
        <w:rPr>
          <w:sz w:val="24"/>
          <w:szCs w:val="24"/>
        </w:rPr>
        <w:t>Sincerely,</w:t>
      </w:r>
    </w:p>
    <w:p w14:paraId="68C042F0" w14:textId="32D4CFD3" w:rsidR="0081282A" w:rsidRDefault="0081282A" w:rsidP="006D0BE6">
      <w:pPr>
        <w:rPr>
          <w:sz w:val="24"/>
          <w:szCs w:val="24"/>
        </w:rPr>
      </w:pPr>
    </w:p>
    <w:p w14:paraId="10CBB7B8" w14:textId="7253B807" w:rsidR="0081282A" w:rsidRDefault="0081282A" w:rsidP="006D0BE6">
      <w:pPr>
        <w:rPr>
          <w:sz w:val="24"/>
          <w:szCs w:val="24"/>
        </w:rPr>
      </w:pPr>
    </w:p>
    <w:p w14:paraId="10C7C880" w14:textId="76F6DCD2" w:rsidR="0081282A" w:rsidRDefault="0081282A" w:rsidP="006D0BE6">
      <w:pPr>
        <w:rPr>
          <w:sz w:val="24"/>
          <w:szCs w:val="24"/>
        </w:rPr>
      </w:pPr>
      <w:r>
        <w:rPr>
          <w:sz w:val="24"/>
          <w:szCs w:val="24"/>
        </w:rPr>
        <w:t>Mike Mulas</w:t>
      </w:r>
    </w:p>
    <w:p w14:paraId="77825175" w14:textId="02FEC237" w:rsidR="0081282A" w:rsidRDefault="0081282A" w:rsidP="006D0BE6">
      <w:pPr>
        <w:rPr>
          <w:sz w:val="24"/>
          <w:szCs w:val="24"/>
        </w:rPr>
      </w:pPr>
      <w:r>
        <w:rPr>
          <w:sz w:val="24"/>
          <w:szCs w:val="24"/>
        </w:rPr>
        <w:t>President</w:t>
      </w:r>
    </w:p>
    <w:p w14:paraId="3D35EF29" w14:textId="4C1B796F" w:rsidR="00AA22BD" w:rsidRDefault="0081282A">
      <w:r>
        <w:rPr>
          <w:sz w:val="24"/>
          <w:szCs w:val="24"/>
        </w:rPr>
        <w:t>North Bay Water District</w:t>
      </w:r>
      <w:r w:rsidR="005F6621">
        <w:rPr>
          <w:sz w:val="24"/>
          <w:szCs w:val="24"/>
        </w:rPr>
        <w:t xml:space="preserve"> </w:t>
      </w:r>
    </w:p>
    <w:sectPr w:rsidR="00AA22BD" w:rsidSect="00A7253B">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729FC" w14:textId="77777777" w:rsidR="005311E4" w:rsidRDefault="005311E4" w:rsidP="00A367ED">
      <w:r>
        <w:separator/>
      </w:r>
    </w:p>
  </w:endnote>
  <w:endnote w:type="continuationSeparator" w:id="0">
    <w:p w14:paraId="7BE759D1" w14:textId="77777777" w:rsidR="005311E4" w:rsidRDefault="005311E4" w:rsidP="00A3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0EA8" w14:textId="77777777" w:rsidR="005311E4" w:rsidRDefault="005311E4" w:rsidP="00A367ED">
      <w:r>
        <w:separator/>
      </w:r>
    </w:p>
  </w:footnote>
  <w:footnote w:type="continuationSeparator" w:id="0">
    <w:p w14:paraId="3E786374" w14:textId="77777777" w:rsidR="005311E4" w:rsidRDefault="005311E4" w:rsidP="00A3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8C4A" w14:textId="2A33664D" w:rsidR="00B06973" w:rsidRDefault="00B06973">
    <w:pPr>
      <w:pStyle w:val="Header"/>
    </w:pPr>
  </w:p>
  <w:p w14:paraId="3C318B1B" w14:textId="77777777" w:rsidR="00A367ED" w:rsidRDefault="00A36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6"/>
    <w:rsid w:val="00035115"/>
    <w:rsid w:val="000557F1"/>
    <w:rsid w:val="00085D3D"/>
    <w:rsid w:val="000D4112"/>
    <w:rsid w:val="000F7A0D"/>
    <w:rsid w:val="00111F67"/>
    <w:rsid w:val="00122660"/>
    <w:rsid w:val="001378BD"/>
    <w:rsid w:val="001B393A"/>
    <w:rsid w:val="001C6C41"/>
    <w:rsid w:val="001D3747"/>
    <w:rsid w:val="001D7AC9"/>
    <w:rsid w:val="001E0686"/>
    <w:rsid w:val="0028608F"/>
    <w:rsid w:val="002C48FF"/>
    <w:rsid w:val="003201CE"/>
    <w:rsid w:val="00331819"/>
    <w:rsid w:val="00380B80"/>
    <w:rsid w:val="0039019C"/>
    <w:rsid w:val="003D01D0"/>
    <w:rsid w:val="004B6849"/>
    <w:rsid w:val="004D7418"/>
    <w:rsid w:val="00510C78"/>
    <w:rsid w:val="005202D9"/>
    <w:rsid w:val="005311E4"/>
    <w:rsid w:val="005A7D14"/>
    <w:rsid w:val="005F6621"/>
    <w:rsid w:val="0060725D"/>
    <w:rsid w:val="006D0BE6"/>
    <w:rsid w:val="006E276A"/>
    <w:rsid w:val="00725E94"/>
    <w:rsid w:val="0073182A"/>
    <w:rsid w:val="00776B88"/>
    <w:rsid w:val="007C5394"/>
    <w:rsid w:val="007D04F8"/>
    <w:rsid w:val="007D7EE4"/>
    <w:rsid w:val="0081282A"/>
    <w:rsid w:val="00824E1F"/>
    <w:rsid w:val="008363DF"/>
    <w:rsid w:val="00862CA9"/>
    <w:rsid w:val="00870B80"/>
    <w:rsid w:val="00876588"/>
    <w:rsid w:val="008C5C62"/>
    <w:rsid w:val="008C61E6"/>
    <w:rsid w:val="008F4262"/>
    <w:rsid w:val="009375F1"/>
    <w:rsid w:val="00943463"/>
    <w:rsid w:val="00953687"/>
    <w:rsid w:val="00980DAB"/>
    <w:rsid w:val="009F649B"/>
    <w:rsid w:val="00A31801"/>
    <w:rsid w:val="00A367ED"/>
    <w:rsid w:val="00A53BFD"/>
    <w:rsid w:val="00A7253B"/>
    <w:rsid w:val="00A907FF"/>
    <w:rsid w:val="00AA22BD"/>
    <w:rsid w:val="00AB4E62"/>
    <w:rsid w:val="00B06973"/>
    <w:rsid w:val="00C863D3"/>
    <w:rsid w:val="00C94DD4"/>
    <w:rsid w:val="00CC698E"/>
    <w:rsid w:val="00CE190E"/>
    <w:rsid w:val="00D17329"/>
    <w:rsid w:val="00D31D0A"/>
    <w:rsid w:val="00D458B4"/>
    <w:rsid w:val="00D46BFF"/>
    <w:rsid w:val="00D82520"/>
    <w:rsid w:val="00D86732"/>
    <w:rsid w:val="00D92E4B"/>
    <w:rsid w:val="00DF2B30"/>
    <w:rsid w:val="00E40EAB"/>
    <w:rsid w:val="00ED4CE2"/>
    <w:rsid w:val="00F35C5C"/>
    <w:rsid w:val="00F40F33"/>
    <w:rsid w:val="00F46756"/>
    <w:rsid w:val="00F8546E"/>
    <w:rsid w:val="00F9744E"/>
    <w:rsid w:val="00FD0412"/>
    <w:rsid w:val="00FE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BB74"/>
  <w15:chartTrackingRefBased/>
  <w15:docId w15:val="{817A52B1-1909-4C7E-A690-8EBD4651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49"/>
    <w:rPr>
      <w:rFonts w:ascii="Segoe UI" w:hAnsi="Segoe UI" w:cs="Segoe UI"/>
      <w:sz w:val="18"/>
      <w:szCs w:val="18"/>
    </w:rPr>
  </w:style>
  <w:style w:type="paragraph" w:styleId="NormalWeb">
    <w:name w:val="Normal (Web)"/>
    <w:basedOn w:val="Normal"/>
    <w:uiPriority w:val="99"/>
    <w:unhideWhenUsed/>
    <w:rsid w:val="00A367E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67ED"/>
    <w:pPr>
      <w:tabs>
        <w:tab w:val="center" w:pos="4680"/>
        <w:tab w:val="right" w:pos="9360"/>
      </w:tabs>
    </w:pPr>
  </w:style>
  <w:style w:type="character" w:customStyle="1" w:styleId="HeaderChar">
    <w:name w:val="Header Char"/>
    <w:basedOn w:val="DefaultParagraphFont"/>
    <w:link w:val="Header"/>
    <w:uiPriority w:val="99"/>
    <w:rsid w:val="00A367ED"/>
    <w:rPr>
      <w:rFonts w:ascii="Calibri" w:hAnsi="Calibri" w:cs="Calibri"/>
    </w:rPr>
  </w:style>
  <w:style w:type="paragraph" w:styleId="Footer">
    <w:name w:val="footer"/>
    <w:basedOn w:val="Normal"/>
    <w:link w:val="FooterChar"/>
    <w:uiPriority w:val="99"/>
    <w:unhideWhenUsed/>
    <w:rsid w:val="00A367ED"/>
    <w:pPr>
      <w:tabs>
        <w:tab w:val="center" w:pos="4680"/>
        <w:tab w:val="right" w:pos="9360"/>
      </w:tabs>
    </w:pPr>
  </w:style>
  <w:style w:type="character" w:customStyle="1" w:styleId="FooterChar">
    <w:name w:val="Footer Char"/>
    <w:basedOn w:val="DefaultParagraphFont"/>
    <w:link w:val="Footer"/>
    <w:uiPriority w:val="99"/>
    <w:rsid w:val="00A367ED"/>
    <w:rPr>
      <w:rFonts w:ascii="Calibri" w:hAnsi="Calibri" w:cs="Calibri"/>
    </w:rPr>
  </w:style>
  <w:style w:type="character" w:styleId="Hyperlink">
    <w:name w:val="Hyperlink"/>
    <w:basedOn w:val="DefaultParagraphFont"/>
    <w:uiPriority w:val="99"/>
    <w:unhideWhenUsed/>
    <w:rsid w:val="0081282A"/>
    <w:rPr>
      <w:color w:val="0563C1" w:themeColor="hyperlink"/>
      <w:u w:val="single"/>
    </w:rPr>
  </w:style>
  <w:style w:type="character" w:styleId="UnresolvedMention">
    <w:name w:val="Unresolved Mention"/>
    <w:basedOn w:val="DefaultParagraphFont"/>
    <w:uiPriority w:val="99"/>
    <w:semiHidden/>
    <w:unhideWhenUsed/>
    <w:rsid w:val="0081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846466">
      <w:bodyDiv w:val="1"/>
      <w:marLeft w:val="0"/>
      <w:marRight w:val="0"/>
      <w:marTop w:val="0"/>
      <w:marBottom w:val="0"/>
      <w:divBdr>
        <w:top w:val="none" w:sz="0" w:space="0" w:color="auto"/>
        <w:left w:val="none" w:sz="0" w:space="0" w:color="auto"/>
        <w:bottom w:val="none" w:sz="0" w:space="0" w:color="auto"/>
        <w:right w:val="none" w:sz="0" w:space="0" w:color="auto"/>
      </w:divBdr>
    </w:div>
    <w:div w:id="704057618">
      <w:bodyDiv w:val="1"/>
      <w:marLeft w:val="0"/>
      <w:marRight w:val="0"/>
      <w:marTop w:val="0"/>
      <w:marBottom w:val="0"/>
      <w:divBdr>
        <w:top w:val="none" w:sz="0" w:space="0" w:color="auto"/>
        <w:left w:val="none" w:sz="0" w:space="0" w:color="auto"/>
        <w:bottom w:val="none" w:sz="0" w:space="0" w:color="auto"/>
        <w:right w:val="none" w:sz="0" w:space="0" w:color="auto"/>
      </w:divBdr>
    </w:div>
    <w:div w:id="15520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ulas@v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DD8E1-09E4-4141-BC15-72D54038D616}">
  <ds:schemaRefs>
    <ds:schemaRef ds:uri="http://schemas.microsoft.com/sharepoint/v3/contenttype/forms"/>
  </ds:schemaRefs>
</ds:datastoreItem>
</file>

<file path=customXml/itemProps2.xml><?xml version="1.0" encoding="utf-8"?>
<ds:datastoreItem xmlns:ds="http://schemas.openxmlformats.org/officeDocument/2006/customXml" ds:itemID="{719B72B4-AC39-45E4-9F6E-781D2768D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6369C-716A-4A82-9C3E-57B55457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4</cp:revision>
  <cp:lastPrinted>2020-12-04T17:59:00Z</cp:lastPrinted>
  <dcterms:created xsi:type="dcterms:W3CDTF">2020-12-04T18:07:00Z</dcterms:created>
  <dcterms:modified xsi:type="dcterms:W3CDTF">2020-12-04T18:11:00Z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